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821" w:rsidRDefault="00BB3FFA">
      <w:pPr>
        <w:spacing w:afterLines="20" w:after="62" w:line="300" w:lineRule="auto"/>
        <w:ind w:leftChars="-135" w:left="-283" w:firstLineChars="88" w:firstLine="283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国家社科基金年度项目（重点</w:t>
      </w:r>
      <w:r>
        <w:rPr>
          <w:rFonts w:ascii="宋体" w:hAnsi="宋体" w:hint="eastAsia"/>
          <w:b/>
          <w:sz w:val="32"/>
          <w:szCs w:val="32"/>
        </w:rPr>
        <w:t>/</w:t>
      </w:r>
      <w:r>
        <w:rPr>
          <w:rFonts w:ascii="宋体" w:hAnsi="宋体" w:hint="eastAsia"/>
          <w:b/>
          <w:sz w:val="32"/>
          <w:szCs w:val="32"/>
        </w:rPr>
        <w:t>一般</w:t>
      </w:r>
      <w:r>
        <w:rPr>
          <w:rFonts w:ascii="宋体" w:hAnsi="宋体" w:hint="eastAsia"/>
          <w:b/>
          <w:sz w:val="32"/>
          <w:szCs w:val="32"/>
        </w:rPr>
        <w:t>/</w:t>
      </w:r>
      <w:r>
        <w:rPr>
          <w:rFonts w:ascii="宋体" w:hAnsi="宋体" w:hint="eastAsia"/>
          <w:b/>
          <w:sz w:val="32"/>
          <w:szCs w:val="32"/>
        </w:rPr>
        <w:t>青年）</w:t>
      </w:r>
      <w:proofErr w:type="gramStart"/>
      <w:r>
        <w:rPr>
          <w:rFonts w:ascii="宋体" w:hAnsi="宋体" w:hint="eastAsia"/>
          <w:b/>
          <w:sz w:val="32"/>
          <w:szCs w:val="32"/>
        </w:rPr>
        <w:t>结项报送</w:t>
      </w:r>
      <w:proofErr w:type="gramEnd"/>
      <w:r>
        <w:rPr>
          <w:rFonts w:ascii="宋体" w:hAnsi="宋体" w:hint="eastAsia"/>
          <w:b/>
          <w:sz w:val="32"/>
          <w:szCs w:val="32"/>
        </w:rPr>
        <w:t>材料要求</w:t>
      </w:r>
    </w:p>
    <w:p w:rsidR="007F7821" w:rsidRDefault="00BB3FFA">
      <w:pPr>
        <w:spacing w:afterLines="20" w:after="62" w:line="300" w:lineRule="auto"/>
        <w:ind w:firstLineChars="200" w:firstLine="560"/>
        <w:rPr>
          <w:rFonts w:ascii="Times New Roman" w:hAnsi="Times New Roman"/>
          <w:sz w:val="28"/>
          <w:szCs w:val="44"/>
        </w:rPr>
      </w:pPr>
      <w:r>
        <w:rPr>
          <w:rFonts w:ascii="Times New Roman" w:hAnsi="Times New Roman" w:hint="eastAsia"/>
          <w:sz w:val="28"/>
          <w:szCs w:val="44"/>
        </w:rPr>
        <w:t>自</w:t>
      </w:r>
      <w:r>
        <w:rPr>
          <w:rFonts w:ascii="Times New Roman" w:hAnsi="Times New Roman" w:hint="eastAsia"/>
          <w:sz w:val="28"/>
          <w:szCs w:val="44"/>
        </w:rPr>
        <w:t>2019</w:t>
      </w:r>
      <w:r>
        <w:rPr>
          <w:rFonts w:ascii="Times New Roman" w:hAnsi="Times New Roman" w:hint="eastAsia"/>
          <w:sz w:val="28"/>
          <w:szCs w:val="44"/>
        </w:rPr>
        <w:t>年</w:t>
      </w:r>
      <w:r>
        <w:rPr>
          <w:rFonts w:ascii="Times New Roman" w:hAnsi="Times New Roman" w:hint="eastAsia"/>
          <w:sz w:val="28"/>
          <w:szCs w:val="44"/>
        </w:rPr>
        <w:t>5</w:t>
      </w:r>
      <w:r>
        <w:rPr>
          <w:rFonts w:ascii="Times New Roman" w:hAnsi="Times New Roman" w:hint="eastAsia"/>
          <w:sz w:val="28"/>
          <w:szCs w:val="44"/>
        </w:rPr>
        <w:t>月起，国家社科基金项目（重点</w:t>
      </w:r>
      <w:r>
        <w:rPr>
          <w:rFonts w:ascii="Times New Roman" w:hAnsi="Times New Roman" w:hint="eastAsia"/>
          <w:sz w:val="28"/>
          <w:szCs w:val="44"/>
        </w:rPr>
        <w:t>/</w:t>
      </w:r>
      <w:r>
        <w:rPr>
          <w:rFonts w:ascii="Times New Roman" w:hAnsi="Times New Roman" w:hint="eastAsia"/>
          <w:sz w:val="28"/>
          <w:szCs w:val="44"/>
        </w:rPr>
        <w:t>一般</w:t>
      </w:r>
      <w:r>
        <w:rPr>
          <w:rFonts w:ascii="Times New Roman" w:hAnsi="Times New Roman" w:hint="eastAsia"/>
          <w:sz w:val="28"/>
          <w:szCs w:val="44"/>
        </w:rPr>
        <w:t>/</w:t>
      </w:r>
      <w:r>
        <w:rPr>
          <w:rFonts w:ascii="Times New Roman" w:hAnsi="Times New Roman" w:hint="eastAsia"/>
          <w:sz w:val="28"/>
          <w:szCs w:val="44"/>
        </w:rPr>
        <w:t>青年）</w:t>
      </w:r>
      <w:proofErr w:type="gramStart"/>
      <w:r>
        <w:rPr>
          <w:rFonts w:ascii="Times New Roman" w:hAnsi="Times New Roman" w:hint="eastAsia"/>
          <w:sz w:val="28"/>
          <w:szCs w:val="44"/>
        </w:rPr>
        <w:t>结项手续</w:t>
      </w:r>
      <w:proofErr w:type="gramEnd"/>
      <w:r>
        <w:rPr>
          <w:rFonts w:ascii="Times New Roman" w:hAnsi="Times New Roman" w:hint="eastAsia"/>
          <w:sz w:val="28"/>
          <w:szCs w:val="44"/>
        </w:rPr>
        <w:t>施行网上办理，请登录国家社科基金服务管理平台在线提交材料，未注册过系统的老师请先申请注册并填写准确身份证号码。</w:t>
      </w:r>
    </w:p>
    <w:p w:rsidR="007F7821" w:rsidRDefault="00BB3FFA">
      <w:pPr>
        <w:spacing w:afterLines="20" w:after="62" w:line="300" w:lineRule="auto"/>
        <w:ind w:firstLineChars="200" w:firstLine="560"/>
        <w:rPr>
          <w:rFonts w:ascii="Times New Roman" w:hAnsi="Times New Roman"/>
          <w:sz w:val="28"/>
          <w:szCs w:val="44"/>
        </w:rPr>
      </w:pPr>
      <w:r>
        <w:rPr>
          <w:rFonts w:ascii="Times New Roman" w:hAnsi="Times New Roman" w:hint="eastAsia"/>
          <w:sz w:val="28"/>
          <w:szCs w:val="44"/>
        </w:rPr>
        <w:t>平台网址：</w:t>
      </w:r>
    </w:p>
    <w:p w:rsidR="007F7821" w:rsidRDefault="00BB3FFA">
      <w:pPr>
        <w:spacing w:afterLines="20" w:after="62" w:line="300" w:lineRule="auto"/>
        <w:ind w:firstLineChars="200" w:firstLine="560"/>
        <w:rPr>
          <w:rFonts w:ascii="Times New Roman" w:hAnsi="Times New Roman"/>
          <w:sz w:val="28"/>
          <w:szCs w:val="44"/>
        </w:rPr>
      </w:pPr>
      <w:r>
        <w:rPr>
          <w:rFonts w:ascii="Times New Roman" w:hAnsi="Times New Roman"/>
          <w:sz w:val="28"/>
          <w:szCs w:val="44"/>
        </w:rPr>
        <w:t>https://xm.npopss-cn.gov.cn/indexAction!to_index.action</w:t>
      </w:r>
    </w:p>
    <w:p w:rsidR="007F7821" w:rsidRDefault="00BB3FFA">
      <w:pPr>
        <w:spacing w:afterLines="20" w:after="62" w:line="36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其他相关</w:t>
      </w:r>
      <w:r>
        <w:rPr>
          <w:rFonts w:ascii="宋体" w:hAnsi="宋体" w:hint="eastAsia"/>
          <w:sz w:val="28"/>
          <w:szCs w:val="28"/>
        </w:rPr>
        <w:t>要求提示</w:t>
      </w:r>
      <w:r>
        <w:rPr>
          <w:rFonts w:ascii="宋体" w:hAnsi="宋体" w:hint="eastAsia"/>
          <w:sz w:val="28"/>
          <w:szCs w:val="28"/>
        </w:rPr>
        <w:t>：</w:t>
      </w:r>
    </w:p>
    <w:p w:rsidR="007F7821" w:rsidRDefault="00BB3FFA">
      <w:pPr>
        <w:pStyle w:val="a9"/>
        <w:numPr>
          <w:ilvl w:val="0"/>
          <w:numId w:val="1"/>
        </w:numPr>
        <w:spacing w:afterLines="20" w:after="62" w:line="360" w:lineRule="auto"/>
        <w:ind w:firstLineChars="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财务明细</w:t>
      </w:r>
      <w:r>
        <w:rPr>
          <w:rFonts w:ascii="宋体" w:hAnsi="宋体" w:hint="eastAsia"/>
          <w:sz w:val="28"/>
          <w:szCs w:val="28"/>
        </w:rPr>
        <w:t>提示</w:t>
      </w:r>
      <w:r>
        <w:rPr>
          <w:rFonts w:ascii="宋体" w:hAnsi="宋体" w:hint="eastAsia"/>
          <w:sz w:val="28"/>
          <w:szCs w:val="28"/>
        </w:rPr>
        <w:t>：</w:t>
      </w:r>
    </w:p>
    <w:p w:rsidR="007F7821" w:rsidRDefault="00BB3FFA">
      <w:pPr>
        <w:pStyle w:val="a9"/>
        <w:numPr>
          <w:ilvl w:val="0"/>
          <w:numId w:val="2"/>
        </w:numPr>
        <w:spacing w:afterLines="20" w:after="62" w:line="360" w:lineRule="auto"/>
        <w:ind w:firstLineChars="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不得开支“版面费”；</w:t>
      </w:r>
    </w:p>
    <w:p w:rsidR="007F7821" w:rsidRDefault="00BB3FFA">
      <w:pPr>
        <w:pStyle w:val="a9"/>
        <w:numPr>
          <w:ilvl w:val="0"/>
          <w:numId w:val="2"/>
        </w:numPr>
        <w:spacing w:afterLines="20" w:after="62" w:line="360" w:lineRule="auto"/>
        <w:ind w:firstLineChars="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只可购买</w:t>
      </w:r>
      <w:r>
        <w:rPr>
          <w:rFonts w:ascii="宋体" w:hAnsi="宋体"/>
          <w:sz w:val="28"/>
          <w:szCs w:val="28"/>
        </w:rPr>
        <w:t>一台电脑</w:t>
      </w:r>
      <w:r>
        <w:rPr>
          <w:rFonts w:ascii="宋体" w:hAnsi="宋体" w:hint="eastAsia"/>
          <w:sz w:val="28"/>
          <w:szCs w:val="28"/>
        </w:rPr>
        <w:t>（不超过</w:t>
      </w:r>
      <w:r>
        <w:rPr>
          <w:rFonts w:ascii="宋体" w:hAnsi="宋体" w:hint="eastAsia"/>
          <w:sz w:val="28"/>
          <w:szCs w:val="28"/>
        </w:rPr>
        <w:t>8</w:t>
      </w:r>
      <w:r>
        <w:rPr>
          <w:rFonts w:ascii="宋体" w:hAnsi="宋体" w:hint="eastAsia"/>
          <w:sz w:val="28"/>
          <w:szCs w:val="28"/>
        </w:rPr>
        <w:t>千），一般</w:t>
      </w:r>
      <w:r>
        <w:rPr>
          <w:rFonts w:ascii="宋体" w:hAnsi="宋体"/>
          <w:sz w:val="28"/>
          <w:szCs w:val="28"/>
        </w:rPr>
        <w:t>不得列支数码相机</w:t>
      </w:r>
      <w:r>
        <w:rPr>
          <w:rFonts w:ascii="宋体" w:hAnsi="宋体" w:hint="eastAsia"/>
          <w:sz w:val="28"/>
          <w:szCs w:val="28"/>
        </w:rPr>
        <w:t>；</w:t>
      </w:r>
    </w:p>
    <w:p w:rsidR="007F7821" w:rsidRDefault="00BB3FFA">
      <w:pPr>
        <w:pStyle w:val="a9"/>
        <w:numPr>
          <w:ilvl w:val="0"/>
          <w:numId w:val="2"/>
        </w:numPr>
        <w:spacing w:afterLines="20" w:after="62" w:line="360" w:lineRule="auto"/>
        <w:ind w:firstLineChars="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16</w:t>
      </w:r>
      <w:r>
        <w:rPr>
          <w:rFonts w:ascii="宋体" w:hAnsi="宋体" w:hint="eastAsia"/>
          <w:sz w:val="28"/>
          <w:szCs w:val="28"/>
        </w:rPr>
        <w:t>年以前的项目，劳务费不能超过总经费的</w:t>
      </w:r>
      <w:r>
        <w:rPr>
          <w:rFonts w:ascii="宋体" w:hAnsi="宋体" w:hint="eastAsia"/>
          <w:sz w:val="28"/>
          <w:szCs w:val="28"/>
        </w:rPr>
        <w:t>10%</w:t>
      </w:r>
      <w:r>
        <w:rPr>
          <w:rFonts w:ascii="宋体" w:hAnsi="宋体" w:hint="eastAsia"/>
          <w:sz w:val="28"/>
          <w:szCs w:val="28"/>
        </w:rPr>
        <w:t>；</w:t>
      </w:r>
    </w:p>
    <w:p w:rsidR="007F7821" w:rsidRDefault="00BB3FFA">
      <w:pPr>
        <w:pStyle w:val="a9"/>
        <w:numPr>
          <w:ilvl w:val="0"/>
          <w:numId w:val="1"/>
        </w:numPr>
        <w:spacing w:afterLines="20" w:after="62" w:line="360" w:lineRule="auto"/>
        <w:ind w:firstLineChars="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提交审计处要求：</w:t>
      </w:r>
    </w:p>
    <w:p w:rsidR="007F7821" w:rsidRDefault="00BB3FFA">
      <w:pPr>
        <w:pStyle w:val="a9"/>
        <w:spacing w:afterLines="20" w:after="62" w:line="360" w:lineRule="auto"/>
        <w:ind w:firstLineChars="0" w:firstLine="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</w:t>
      </w:r>
      <w:r>
        <w:rPr>
          <w:rFonts w:ascii="宋体" w:hAnsi="宋体"/>
          <w:sz w:val="28"/>
          <w:szCs w:val="28"/>
        </w:rPr>
        <w:t>、</w:t>
      </w:r>
      <w:proofErr w:type="gramStart"/>
      <w:r>
        <w:rPr>
          <w:rFonts w:ascii="宋体" w:hAnsi="宋体"/>
          <w:sz w:val="28"/>
          <w:szCs w:val="28"/>
        </w:rPr>
        <w:t>鉴定结项审批</w:t>
      </w:r>
      <w:proofErr w:type="gramEnd"/>
      <w:r>
        <w:rPr>
          <w:rFonts w:ascii="宋体" w:hAnsi="宋体"/>
          <w:sz w:val="28"/>
          <w:szCs w:val="28"/>
        </w:rPr>
        <w:t>书；</w:t>
      </w:r>
      <w:r>
        <w:rPr>
          <w:rFonts w:ascii="宋体" w:hAnsi="宋体"/>
          <w:sz w:val="28"/>
          <w:szCs w:val="28"/>
        </w:rPr>
        <w:t xml:space="preserve">  </w:t>
      </w:r>
    </w:p>
    <w:p w:rsidR="007F7821" w:rsidRDefault="00BB3FFA">
      <w:pPr>
        <w:pStyle w:val="a9"/>
        <w:spacing w:afterLines="20" w:after="62" w:line="360" w:lineRule="auto"/>
        <w:ind w:firstLineChars="0" w:firstLine="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</w:t>
      </w:r>
      <w:r>
        <w:rPr>
          <w:rFonts w:ascii="宋体" w:hAnsi="宋体"/>
          <w:sz w:val="28"/>
          <w:szCs w:val="28"/>
        </w:rPr>
        <w:t>、科研项目预算批复表；</w:t>
      </w:r>
      <w:r>
        <w:rPr>
          <w:rFonts w:ascii="宋体" w:hAnsi="宋体"/>
          <w:sz w:val="28"/>
          <w:szCs w:val="28"/>
        </w:rPr>
        <w:t xml:space="preserve">  </w:t>
      </w:r>
    </w:p>
    <w:p w:rsidR="007F7821" w:rsidRDefault="00BB3FFA">
      <w:pPr>
        <w:pStyle w:val="a9"/>
        <w:spacing w:afterLines="20" w:after="62" w:line="360" w:lineRule="auto"/>
        <w:ind w:firstLineChars="0" w:firstLine="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3</w:t>
      </w:r>
      <w:r>
        <w:rPr>
          <w:rFonts w:ascii="宋体" w:hAnsi="宋体"/>
          <w:sz w:val="28"/>
          <w:szCs w:val="28"/>
        </w:rPr>
        <w:t>、送审课题财务明细账（财务处盖章打印版）；</w:t>
      </w:r>
      <w:r>
        <w:rPr>
          <w:rFonts w:ascii="宋体" w:hAnsi="宋体"/>
          <w:sz w:val="28"/>
          <w:szCs w:val="28"/>
        </w:rPr>
        <w:t xml:space="preserve">  </w:t>
      </w:r>
    </w:p>
    <w:p w:rsidR="007F7821" w:rsidRDefault="00BB3FFA">
      <w:pPr>
        <w:pStyle w:val="a9"/>
        <w:spacing w:afterLines="20" w:after="62" w:line="360" w:lineRule="auto"/>
        <w:ind w:firstLineChars="0" w:firstLine="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4</w:t>
      </w:r>
      <w:r>
        <w:rPr>
          <w:rFonts w:ascii="宋体" w:hAnsi="宋体"/>
          <w:sz w:val="28"/>
          <w:szCs w:val="28"/>
        </w:rPr>
        <w:t>、科研系统每次报销批复件</w:t>
      </w:r>
    </w:p>
    <w:p w:rsidR="007F7821" w:rsidRDefault="00BB3FFA">
      <w:pPr>
        <w:spacing w:afterLines="20" w:after="62" w:line="36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三</w:t>
      </w:r>
      <w:r>
        <w:rPr>
          <w:rFonts w:ascii="宋体" w:hAnsi="宋体" w:hint="eastAsia"/>
          <w:sz w:val="28"/>
          <w:szCs w:val="28"/>
        </w:rPr>
        <w:t>、查重报告的补充说明：</w:t>
      </w:r>
    </w:p>
    <w:p w:rsidR="007F7821" w:rsidRDefault="00BB3FFA">
      <w:pPr>
        <w:spacing w:afterLines="20" w:after="62" w:line="36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、论文集形式的成果，已发表的论文可以不提交查重报告，未发表的要提交。</w:t>
      </w:r>
    </w:p>
    <w:p w:rsidR="007F7821" w:rsidRDefault="00BB3FFA">
      <w:pPr>
        <w:spacing w:afterLines="20" w:after="62" w:line="360" w:lineRule="auto"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、查重时，注意把课题组成员都列入作者，这样“去除作者已发表文献</w:t>
      </w:r>
      <w:r>
        <w:rPr>
          <w:rFonts w:ascii="宋体" w:hAnsi="宋体" w:hint="eastAsia"/>
          <w:sz w:val="28"/>
          <w:szCs w:val="28"/>
        </w:rPr>
        <w:lastRenderedPageBreak/>
        <w:t>复制比”才相对准确。此外、总复制比、去除引用文献复制比和去除作者已发表文献复制比都是一个参考，只要作者确认没有</w:t>
      </w:r>
      <w:proofErr w:type="gramStart"/>
      <w:r>
        <w:rPr>
          <w:rFonts w:ascii="宋体" w:hAnsi="宋体" w:hint="eastAsia"/>
          <w:sz w:val="28"/>
          <w:szCs w:val="28"/>
        </w:rPr>
        <w:t>引注问题</w:t>
      </w:r>
      <w:proofErr w:type="gramEnd"/>
      <w:r>
        <w:rPr>
          <w:rFonts w:ascii="宋体" w:hAnsi="宋体" w:hint="eastAsia"/>
          <w:sz w:val="28"/>
          <w:szCs w:val="28"/>
        </w:rPr>
        <w:t>就可以上报。</w:t>
      </w:r>
    </w:p>
    <w:p w:rsidR="007F7821" w:rsidRDefault="00BB3FFA">
      <w:pPr>
        <w:spacing w:afterLines="20" w:after="62" w:line="36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、查重率</w:t>
      </w:r>
      <w:r>
        <w:rPr>
          <w:rFonts w:ascii="宋体" w:hAnsi="宋体"/>
          <w:sz w:val="28"/>
          <w:szCs w:val="28"/>
        </w:rPr>
        <w:t>不超过</w:t>
      </w:r>
      <w:r>
        <w:rPr>
          <w:rFonts w:ascii="宋体" w:hAnsi="宋体" w:hint="eastAsia"/>
          <w:sz w:val="28"/>
          <w:szCs w:val="28"/>
        </w:rPr>
        <w:t>20</w:t>
      </w:r>
      <w:r>
        <w:rPr>
          <w:rFonts w:ascii="宋体" w:hAnsi="宋体"/>
          <w:sz w:val="28"/>
          <w:szCs w:val="28"/>
        </w:rPr>
        <w:t>%</w:t>
      </w:r>
      <w:r>
        <w:rPr>
          <w:rFonts w:ascii="宋体" w:hAnsi="宋体"/>
          <w:sz w:val="28"/>
          <w:szCs w:val="28"/>
        </w:rPr>
        <w:t>。</w:t>
      </w:r>
    </w:p>
    <w:p w:rsidR="007F7821" w:rsidRDefault="00BB3FFA">
      <w:pPr>
        <w:pStyle w:val="a9"/>
        <w:spacing w:afterLines="20" w:after="62" w:line="360" w:lineRule="auto"/>
        <w:ind w:firstLineChars="0" w:firstLine="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四、“项目资金决算表”上传附件（财务明细和项目资金决算表）中要求相应</w:t>
      </w:r>
      <w:r>
        <w:rPr>
          <w:rFonts w:ascii="宋体" w:hAnsi="宋体" w:hint="eastAsia"/>
          <w:sz w:val="28"/>
          <w:szCs w:val="28"/>
        </w:rPr>
        <w:t>加盖财务处</w:t>
      </w:r>
      <w:r>
        <w:rPr>
          <w:rFonts w:ascii="宋体" w:hAnsi="宋体"/>
          <w:sz w:val="28"/>
          <w:szCs w:val="28"/>
        </w:rPr>
        <w:t>和审计处公章</w:t>
      </w:r>
      <w:r>
        <w:rPr>
          <w:rFonts w:ascii="宋体" w:hAnsi="宋体" w:hint="eastAsia"/>
          <w:sz w:val="28"/>
          <w:szCs w:val="28"/>
        </w:rPr>
        <w:t>。</w:t>
      </w:r>
    </w:p>
    <w:p w:rsidR="007F7821" w:rsidRDefault="00BB3FFA">
      <w:pPr>
        <w:pStyle w:val="a9"/>
        <w:spacing w:afterLines="20" w:after="62" w:line="360" w:lineRule="auto"/>
        <w:ind w:firstLineChars="0" w:firstLine="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例子：</w:t>
      </w:r>
    </w:p>
    <w:p w:rsidR="007F7821" w:rsidRDefault="00BB3FFA">
      <w:pPr>
        <w:pStyle w:val="a9"/>
        <w:spacing w:afterLines="20" w:after="62" w:line="360" w:lineRule="auto"/>
        <w:ind w:firstLineChars="0" w:firstLine="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noProof/>
          <w:sz w:val="28"/>
          <w:szCs w:val="28"/>
        </w:rPr>
        <w:drawing>
          <wp:inline distT="0" distB="0" distL="114300" distR="114300">
            <wp:extent cx="5579110" cy="3699510"/>
            <wp:effectExtent l="0" t="0" r="2540" b="15240"/>
            <wp:docPr id="1" name="图片 1" descr="1633935054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33935054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79110" cy="3699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821" w:rsidRDefault="00BB3FFA">
      <w:pPr>
        <w:spacing w:afterLines="20" w:after="62" w:line="36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五、结项后，提交纸质版项目结项书、查重报告、结</w:t>
      </w:r>
      <w:bookmarkStart w:id="0" w:name="_GoBack"/>
      <w:bookmarkEnd w:id="0"/>
      <w:r>
        <w:rPr>
          <w:rFonts w:ascii="宋体" w:hAnsi="宋体" w:hint="eastAsia"/>
          <w:sz w:val="28"/>
          <w:szCs w:val="28"/>
        </w:rPr>
        <w:t>项成果一份至科研处。</w:t>
      </w:r>
    </w:p>
    <w:sectPr w:rsidR="007F7821">
      <w:pgSz w:w="11906" w:h="16838"/>
      <w:pgMar w:top="1440" w:right="1558" w:bottom="1440" w:left="156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09557D"/>
    <w:multiLevelType w:val="multilevel"/>
    <w:tmpl w:val="5A09557D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9A16CC8"/>
    <w:multiLevelType w:val="multilevel"/>
    <w:tmpl w:val="79A16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3EE"/>
    <w:rsid w:val="00003AB3"/>
    <w:rsid w:val="000248BC"/>
    <w:rsid w:val="00037871"/>
    <w:rsid w:val="00046305"/>
    <w:rsid w:val="000A0A96"/>
    <w:rsid w:val="00104E0C"/>
    <w:rsid w:val="00116C69"/>
    <w:rsid w:val="001455F4"/>
    <w:rsid w:val="00161043"/>
    <w:rsid w:val="00184D9D"/>
    <w:rsid w:val="001B701A"/>
    <w:rsid w:val="001F2444"/>
    <w:rsid w:val="00216B48"/>
    <w:rsid w:val="00241349"/>
    <w:rsid w:val="002442F9"/>
    <w:rsid w:val="002562E5"/>
    <w:rsid w:val="00261BE3"/>
    <w:rsid w:val="002B71C2"/>
    <w:rsid w:val="002E1392"/>
    <w:rsid w:val="003224A5"/>
    <w:rsid w:val="00337510"/>
    <w:rsid w:val="00343AAA"/>
    <w:rsid w:val="00382661"/>
    <w:rsid w:val="003B201A"/>
    <w:rsid w:val="003E0C62"/>
    <w:rsid w:val="00432060"/>
    <w:rsid w:val="004A293C"/>
    <w:rsid w:val="004F1D42"/>
    <w:rsid w:val="005405B5"/>
    <w:rsid w:val="005C07B2"/>
    <w:rsid w:val="00621ADF"/>
    <w:rsid w:val="00654ADD"/>
    <w:rsid w:val="0066654E"/>
    <w:rsid w:val="0068335E"/>
    <w:rsid w:val="00683D31"/>
    <w:rsid w:val="006D5A66"/>
    <w:rsid w:val="00700AB2"/>
    <w:rsid w:val="00722F84"/>
    <w:rsid w:val="007464E2"/>
    <w:rsid w:val="00790310"/>
    <w:rsid w:val="00794608"/>
    <w:rsid w:val="007A1AAE"/>
    <w:rsid w:val="007A6B49"/>
    <w:rsid w:val="007C211D"/>
    <w:rsid w:val="007F7821"/>
    <w:rsid w:val="00895D5E"/>
    <w:rsid w:val="008A420B"/>
    <w:rsid w:val="008A5E04"/>
    <w:rsid w:val="00914E62"/>
    <w:rsid w:val="00921828"/>
    <w:rsid w:val="009477D3"/>
    <w:rsid w:val="00980AEF"/>
    <w:rsid w:val="00997ACF"/>
    <w:rsid w:val="009A3B2E"/>
    <w:rsid w:val="009A5030"/>
    <w:rsid w:val="009B5E50"/>
    <w:rsid w:val="009F1B95"/>
    <w:rsid w:val="00A042CF"/>
    <w:rsid w:val="00A223D5"/>
    <w:rsid w:val="00A32857"/>
    <w:rsid w:val="00A4176C"/>
    <w:rsid w:val="00A80894"/>
    <w:rsid w:val="00A81519"/>
    <w:rsid w:val="00AC40E9"/>
    <w:rsid w:val="00AE08C0"/>
    <w:rsid w:val="00B06546"/>
    <w:rsid w:val="00B36D07"/>
    <w:rsid w:val="00B45D1E"/>
    <w:rsid w:val="00B648AB"/>
    <w:rsid w:val="00BB3FFA"/>
    <w:rsid w:val="00BB6D0B"/>
    <w:rsid w:val="00C42B72"/>
    <w:rsid w:val="00C706B8"/>
    <w:rsid w:val="00CD03EE"/>
    <w:rsid w:val="00D34D36"/>
    <w:rsid w:val="00D66A5E"/>
    <w:rsid w:val="00D76480"/>
    <w:rsid w:val="00D85E5F"/>
    <w:rsid w:val="00DE78CC"/>
    <w:rsid w:val="00DF5D4E"/>
    <w:rsid w:val="00DF6191"/>
    <w:rsid w:val="00DF6697"/>
    <w:rsid w:val="00DF72B0"/>
    <w:rsid w:val="00E02C3C"/>
    <w:rsid w:val="00E10755"/>
    <w:rsid w:val="00E66269"/>
    <w:rsid w:val="00EC577B"/>
    <w:rsid w:val="00ED3619"/>
    <w:rsid w:val="00F90083"/>
    <w:rsid w:val="00FC2C66"/>
    <w:rsid w:val="00FC7750"/>
    <w:rsid w:val="00FF4400"/>
    <w:rsid w:val="08613E71"/>
    <w:rsid w:val="1A140C83"/>
    <w:rsid w:val="23675C22"/>
    <w:rsid w:val="2CB766D8"/>
    <w:rsid w:val="38A56ADC"/>
    <w:rsid w:val="42D8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DB84AB"/>
  <w15:docId w15:val="{FB33C058-9585-4AC4-B853-41DB9C204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脚 字符"/>
    <w:link w:val="a5"/>
    <w:uiPriority w:val="99"/>
    <w:qFormat/>
    <w:rPr>
      <w:kern w:val="2"/>
      <w:sz w:val="18"/>
      <w:szCs w:val="18"/>
    </w:rPr>
  </w:style>
  <w:style w:type="character" w:customStyle="1" w:styleId="a4">
    <w:name w:val="批注框文本 字符"/>
    <w:link w:val="a3"/>
    <w:uiPriority w:val="99"/>
    <w:semiHidden/>
    <w:rPr>
      <w:kern w:val="2"/>
      <w:sz w:val="18"/>
      <w:szCs w:val="18"/>
    </w:rPr>
  </w:style>
  <w:style w:type="character" w:customStyle="1" w:styleId="a8">
    <w:name w:val="页眉 字符"/>
    <w:link w:val="a7"/>
    <w:uiPriority w:val="99"/>
    <w:rPr>
      <w:kern w:val="2"/>
      <w:sz w:val="18"/>
      <w:szCs w:val="18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87</Words>
  <Characters>497</Characters>
  <Application>Microsoft Office Word</Application>
  <DocSecurity>0</DocSecurity>
  <Lines>4</Lines>
  <Paragraphs>1</Paragraphs>
  <ScaleCrop>false</ScaleCrop>
  <Company>workgroup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admin</cp:lastModifiedBy>
  <cp:revision>6</cp:revision>
  <cp:lastPrinted>2017-03-22T02:31:00Z</cp:lastPrinted>
  <dcterms:created xsi:type="dcterms:W3CDTF">2019-05-22T04:19:00Z</dcterms:created>
  <dcterms:modified xsi:type="dcterms:W3CDTF">2022-08-22T01:27:00Z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8C1D66A5106641CA821B2418FEF6966B</vt:lpwstr>
  </property>
</Properties>
</file>